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附</w:t>
      </w:r>
      <w:r>
        <w:rPr>
          <w:rFonts w:hint="eastAsia" w:ascii="宋体" w:hAnsi="宋体"/>
          <w:b/>
          <w:sz w:val="44"/>
          <w:szCs w:val="24"/>
        </w:rPr>
        <w:t>件2：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苏州市</w:t>
      </w:r>
      <w:r>
        <w:rPr>
          <w:rFonts w:ascii="宋体" w:hAnsi="宋体"/>
          <w:b/>
          <w:sz w:val="44"/>
          <w:szCs w:val="24"/>
        </w:rPr>
        <w:t>科学技术局</w:t>
      </w:r>
      <w:r>
        <w:rPr>
          <w:rFonts w:hint="eastAsia" w:ascii="宋体" w:hAnsi="宋体"/>
          <w:b/>
          <w:sz w:val="44"/>
          <w:szCs w:val="24"/>
        </w:rPr>
        <w:t>涉企一般违法行为从轻行政处罚清单（4项）</w:t>
      </w:r>
    </w:p>
    <w:p>
      <w:pPr>
        <w:spacing w:before="156" w:beforeLines="50" w:after="156" w:afterLines="50"/>
        <w:rPr>
          <w:rFonts w:ascii="楷体" w:hAnsi="楷体" w:eastAsia="楷体"/>
          <w:sz w:val="32"/>
          <w:szCs w:val="24"/>
        </w:rPr>
      </w:pPr>
      <w:r>
        <w:rPr>
          <w:rFonts w:hint="eastAsia" w:ascii="楷体" w:hAnsi="楷体" w:eastAsia="楷体"/>
          <w:sz w:val="32"/>
          <w:szCs w:val="24"/>
        </w:rPr>
        <w:t>单位：苏州市</w:t>
      </w:r>
      <w:r>
        <w:rPr>
          <w:rFonts w:ascii="楷体" w:hAnsi="楷体" w:eastAsia="楷体"/>
          <w:sz w:val="32"/>
          <w:szCs w:val="24"/>
        </w:rPr>
        <w:t>科学技术局</w:t>
      </w:r>
    </w:p>
    <w:tbl>
      <w:tblPr>
        <w:tblStyle w:val="3"/>
        <w:tblW w:w="5000" w:type="pct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87"/>
        <w:gridCol w:w="4677"/>
        <w:gridCol w:w="2694"/>
        <w:gridCol w:w="3118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22" w:type="dxa"/>
            <w:noWrap w:val="0"/>
            <w:vAlign w:val="center"/>
          </w:tcPr>
          <w:p>
            <w:pPr>
              <w:widowControl/>
              <w:ind w:left="-1" w:leftChars="-44" w:right="-69" w:rightChars="-33" w:hanging="91" w:hangingChars="38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从轻行政处罚条件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自由裁量处罚幅度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在科技成果转化活动中弄虚作假、骗取奖励和荣誉称号，并有违法所得的行为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法律、法规、规章规定其他应当从轻行政处罚的。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违法所得超过一千元低于一万元的；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在被查处后主动纠正违法行为、返还奖励的；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配合调查，如实陈述并按要求提供证据的。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有以上情节之一的，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责令改正，取消该奖励和荣誉称号，没收违法所得，并处以一千元以上一万元以下罚款。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1.《行政处罚法》第三十条、第三十一条、第三十二条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一)在科技成果转化活动中弄虚作假，骗取奖励和荣誉称号、非法牟利的，责令改正，取消该奖励和荣誉称号，没收违法所得，并处以一千元以上三万元以下罚款”。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5" w:hRule="atLeast"/>
        </w:trPr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在对科技成果进行价值评估中故意提供虚假评估证明，并有违法所得的行为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法律、法规、规章规定其他应当从轻行政处罚的。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_GB2312" w:eastAsia="仿宋_GB2312" w:cs="仿宋_GB2312"/>
                <w:szCs w:val="24"/>
                <w:lang w:eastAsia="zh-Hans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超过一千元低于一万元的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在被查处后主动纠正违法行为的；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配合调查，如实陈述并按要求提供证据的。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责令改正，予以警告，没收违法所得，并对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评估机构处以违法所得一至二倍罚款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2.《江苏省促进科技成果转化条例》第二十七条第一款“有下列情形之一的，由科技行政部门以及发展和改革部门、经济贸易管理部门和其他有关行政部门，按其职责分工予以处罚:（二)对科技成果进行检测或者价值评估，故意提供虚假检测结果或者评估证明的，责令改正，予以警告，没收违法所得，并对该检测组织者、评估机构处以违法所得一至五倍罚款；情节严重的，依法吊销其资格证书”。   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7" w:hRule="atLeast"/>
        </w:trPr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在科技成果转化活动中窃取他人科技成果，并有违法所得的行为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法律、法规、规章规定其他应当从轻行政处罚的。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超过一千元低于一万元的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在被查处后主动纠正违法行为的；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配合调查，如实陈述并按要求提供证据的。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有以上情节之一的，可处以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一万元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以下罚款。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三)以唆使窃取、利诱胁迫等手段侵占他人科技成果，侵犯他人合法权益的，可处以五万元以下罚款。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在技术交易中欺骗委托人，并有违法所得的行为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法律、法规、规章规定其他应当从轻行政处罚的。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</w:rPr>
              <w:t>从轻处罚的情形：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超过一千元低于一万元的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在被查处后主动纠正违法行为的；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配合调查，如实陈述并按要求提供证据的。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没收违法所得，并处以违法所得一至二倍的罚款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四)从事技术交易的中介机构和经纪人员，欺骗委托人的，或者与当事人一方串通欺骗另一方当事人的，予以警告，没收违法所得，并处以违法所得一至五倍的罚款；情节严重的，依法吊销其资格证书。”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D8E9D"/>
    <w:multiLevelType w:val="singleLevel"/>
    <w:tmpl w:val="623D8E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E04C2"/>
    <w:rsid w:val="683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2022-03-30T05:26:00Z</dcterms:created>
  <dc:creator>NTKO</dc:creator>
  <cp:lastModifiedBy>NTKO</cp:lastModifiedBy>
  <dcterms:modified xsi:type="dcterms:W3CDTF">2022-03-30T05:27:00Z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B74C1B86F0F24ACBB925B40E11154308</vt:lpwstr>
  </property>
</Properties>
</file>