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36"/>
          <w:szCs w:val="36"/>
        </w:rPr>
        <w:t>产业技术调查问卷表</w:t>
      </w:r>
    </w:p>
    <w:bookmarkEnd w:id="0"/>
    <w:p>
      <w:pPr>
        <w:adjustRightInd w:val="0"/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专家姓名：_________________                             专家单位：_________________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eastAsia="仿宋"/>
          <w:sz w:val="28"/>
          <w:szCs w:val="28"/>
        </w:rPr>
        <w:t>联系电话：_________________                             电子邮箱：_________________</w:t>
      </w:r>
    </w:p>
    <w:tbl>
      <w:tblPr>
        <w:tblStyle w:val="3"/>
        <w:tblW w:w="13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3260"/>
        <w:gridCol w:w="2977"/>
        <w:gridCol w:w="1417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所在细分领域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</w:rPr>
              <w:t>现阶段</w:t>
            </w: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所在单位或企业取得的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</w:rPr>
              <w:t>重大</w:t>
            </w: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技术成果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</w:rPr>
              <w:t>“十四五”</w:t>
            </w: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需要重点攻关的技术方向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合作研发的意向单位或企业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评价苏州该领域在全国的技术水平（领跑、并跑、跟跑）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政策建议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59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hint="eastAsia" w:ascii="Times New Roman" w:hAnsi="Times New Roman" w:eastAsia="方正楷体_GBK" w:cs="Times New Roman"/>
          <w:sz w:val="24"/>
          <w:szCs w:val="24"/>
        </w:rPr>
        <w:t>注：1．所在细分领域有：集成电路、新型显示、信息通信（5</w:t>
      </w:r>
      <w:r>
        <w:rPr>
          <w:rFonts w:ascii="Times New Roman" w:hAnsi="Times New Roman" w:eastAsia="方正楷体_GBK" w:cs="Times New Roman"/>
          <w:sz w:val="24"/>
          <w:szCs w:val="24"/>
        </w:rPr>
        <w:t>G</w:t>
      </w:r>
      <w:r>
        <w:rPr>
          <w:rFonts w:hint="eastAsia" w:ascii="Times New Roman" w:hAnsi="Times New Roman" w:eastAsia="方正楷体_GBK" w:cs="Times New Roman"/>
          <w:sz w:val="24"/>
          <w:szCs w:val="24"/>
        </w:rPr>
        <w:t>）；生物药物、先进医疗器械、生物技术疗法；智能制造、机器人、大数据；纳米技术应用、高性能纤维及复合材料、高端装备用特种合金、第三代半导体材料；氢能、光伏、新能源汽车、节能环保；或者其他（请列出）。</w:t>
      </w:r>
    </w:p>
    <w:p>
      <w:pPr>
        <w:spacing w:line="400" w:lineRule="exac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hint="eastAsia" w:ascii="Times New Roman" w:hAnsi="Times New Roman" w:eastAsia="方正楷体_GBK" w:cs="Times New Roman"/>
          <w:sz w:val="24"/>
          <w:szCs w:val="24"/>
        </w:rPr>
        <w:t>2．由于涉及技术问题，建议由研发负责人</w:t>
      </w:r>
      <w:r>
        <w:rPr>
          <w:rFonts w:ascii="Times New Roman" w:hAnsi="Times New Roman" w:eastAsia="方正楷体_GBK" w:cs="Times New Roman"/>
          <w:sz w:val="24"/>
          <w:szCs w:val="24"/>
        </w:rPr>
        <w:t>/技术负责人进行填写。</w:t>
      </w:r>
    </w:p>
    <w:p>
      <w:pPr>
        <w:spacing w:line="400" w:lineRule="exac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ascii="Times New Roman" w:hAnsi="Times New Roman" w:eastAsia="方正楷体_GBK" w:cs="Times New Roman"/>
          <w:sz w:val="24"/>
          <w:szCs w:val="24"/>
        </w:rPr>
        <w:t>3</w:t>
      </w:r>
      <w:r>
        <w:rPr>
          <w:rFonts w:hint="eastAsia" w:ascii="Times New Roman" w:hAnsi="Times New Roman" w:eastAsia="方正楷体_GBK" w:cs="Times New Roman"/>
          <w:sz w:val="24"/>
          <w:szCs w:val="24"/>
        </w:rPr>
        <w:t>．</w:t>
      </w:r>
      <w:r>
        <w:rPr>
          <w:rFonts w:ascii="Times New Roman" w:hAnsi="Times New Roman" w:eastAsia="方正楷体_GBK" w:cs="Times New Roman"/>
          <w:sz w:val="24"/>
          <w:szCs w:val="24"/>
        </w:rPr>
        <w:t>若表格不够填，可</w:t>
      </w:r>
      <w:r>
        <w:rPr>
          <w:rFonts w:hint="eastAsia" w:ascii="Times New Roman" w:hAnsi="Times New Roman" w:eastAsia="方正楷体_GBK" w:cs="Times New Roman"/>
          <w:sz w:val="24"/>
          <w:szCs w:val="24"/>
        </w:rPr>
        <w:t>自行</w:t>
      </w:r>
      <w:r>
        <w:rPr>
          <w:rFonts w:ascii="Times New Roman" w:hAnsi="Times New Roman" w:eastAsia="方正楷体_GBK" w:cs="Times New Roman"/>
          <w:sz w:val="24"/>
          <w:szCs w:val="24"/>
        </w:rPr>
        <w:t>添加。</w:t>
      </w:r>
    </w:p>
    <w:p/>
    <w:sectPr>
      <w:pgSz w:w="16838" w:h="11906" w:orient="landscape"/>
      <w:pgMar w:top="1531" w:right="1814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04716"/>
    <w:rsid w:val="5BF0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2019-08-13T05:25:00Z</dcterms:created>
  <dc:creator>Lee</dc:creator>
  <cp:lastModifiedBy>Lee</cp:lastModifiedBy>
  <dcterms:modified xsi:type="dcterms:W3CDTF">2019-08-13T05:25:28Z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