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28AB">
      <w:pPr>
        <w:adjustRightInd w:val="0"/>
        <w:snapToGrid w:val="0"/>
        <w:jc w:val="right"/>
        <w:rPr>
          <w:rFonts w:ascii="Times New Roman" w:hAnsi="Times New Roman" w:eastAsia="黑体" w:cs="Times New Roman"/>
          <w:sz w:val="24"/>
        </w:rPr>
      </w:pPr>
    </w:p>
    <w:p w14:paraId="2BFC8E4A">
      <w:pPr>
        <w:adjustRightInd w:val="0"/>
        <w:snapToGrid w:val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社会组织负责人任职前公示</w:t>
      </w:r>
      <w:bookmarkStart w:id="0" w:name="_GoBack"/>
      <w:bookmarkEnd w:id="0"/>
    </w:p>
    <w:p w14:paraId="58AAF915">
      <w:pPr>
        <w:adjustRightInd w:val="0"/>
        <w:snapToGrid w:val="0"/>
        <w:jc w:val="center"/>
        <w:rPr>
          <w:rFonts w:ascii="黑体" w:hAnsi="黑体" w:eastAsia="黑体" w:cs="Times New Roman"/>
          <w:sz w:val="44"/>
          <w:szCs w:val="44"/>
        </w:rPr>
      </w:pPr>
    </w:p>
    <w:p w14:paraId="55F8209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</w:rPr>
        <w:t>为进一步加强对社会组织负责人任职监督，根据社会组织相关法规和文件要求，现对下列人员拟担任社会组织负责人情况予以任职前公示：</w:t>
      </w:r>
    </w:p>
    <w:p w14:paraId="13EACEE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姬云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，男，19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年1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月1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5日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生，汉族，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北京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人，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中国农工民主党党员，博士研究生学历，苏州科贝生物技术有限公司董事长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，拟任苏州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生物医药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创新中心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行政负责人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，兼任苏州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生物医药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创新中心法定代表人（换届连任）。</w:t>
      </w:r>
    </w:p>
    <w:p w14:paraId="305C2723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FangSong_GB2312" w:cs="Times New Roman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詹启敏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，男，19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59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年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月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22日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生，汉族，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北京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人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中共党员，博士研究生学历，苏州大学苏州医学院院长，拟任苏州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生物医药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创新中心理事长（换届连任）。</w:t>
      </w:r>
    </w:p>
    <w:p w14:paraId="686B70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盛晔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女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，197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生，汉族，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江苏苏州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中国农工民主党党员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研究生学历，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苏州科贝生物技术有限公司副总裁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拟任苏州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生物医药</w:t>
      </w:r>
      <w:r>
        <w:rPr>
          <w:rFonts w:hint="eastAsia" w:ascii="Times New Roman" w:hAnsi="Times New Roman" w:eastAsia="FangSong_GB2312" w:cs="Times New Roman"/>
          <w:sz w:val="32"/>
          <w:szCs w:val="32"/>
        </w:rPr>
        <w:t>创新中心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监事</w:t>
      </w:r>
      <w:r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（换届连任）。</w:t>
      </w:r>
    </w:p>
    <w:p w14:paraId="5049750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 xml:space="preserve">4. 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王珏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女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，19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85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9日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生，汉族，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江苏常州人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中共党员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研究生学历，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苏州科贝生物技术有限公司副总经理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，拟任苏州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eastAsia="zh-CN"/>
        </w:rPr>
        <w:t>生物医药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</w:rPr>
        <w:t>创新中心理事（换届改选）。</w:t>
      </w:r>
    </w:p>
    <w:p w14:paraId="5C6C32C6">
      <w:pPr>
        <w:spacing w:line="360" w:lineRule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1FB5368">
      <w:pPr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日。对公示对象如有异议，请于公示期间与苏州市科技局联系。联系地址：苏州市人民路</w:t>
      </w:r>
      <w:r>
        <w:rPr>
          <w:rFonts w:ascii="仿宋" w:hAnsi="仿宋" w:eastAsia="仿宋" w:cs="仿宋"/>
          <w:sz w:val="32"/>
          <w:szCs w:val="32"/>
        </w:rPr>
        <w:t>979</w:t>
      </w:r>
      <w:r>
        <w:rPr>
          <w:rFonts w:hint="eastAsia" w:ascii="仿宋" w:hAnsi="仿宋" w:eastAsia="仿宋" w:cs="仿宋"/>
          <w:sz w:val="32"/>
          <w:szCs w:val="32"/>
        </w:rPr>
        <w:t>号（邮编：</w:t>
      </w:r>
      <w:r>
        <w:rPr>
          <w:rFonts w:ascii="仿宋" w:hAnsi="仿宋" w:eastAsia="仿宋" w:cs="仿宋"/>
          <w:sz w:val="32"/>
          <w:szCs w:val="32"/>
        </w:rPr>
        <w:t>215002</w:t>
      </w:r>
      <w:r>
        <w:rPr>
          <w:rFonts w:hint="eastAsia" w:ascii="仿宋" w:hAnsi="仿宋" w:eastAsia="仿宋" w:cs="仿宋"/>
          <w:sz w:val="32"/>
          <w:szCs w:val="32"/>
        </w:rPr>
        <w:t>）；联系电话：</w:t>
      </w:r>
      <w:r>
        <w:rPr>
          <w:rFonts w:ascii="仿宋" w:hAnsi="仿宋" w:eastAsia="仿宋" w:cs="仿宋"/>
          <w:sz w:val="32"/>
          <w:szCs w:val="32"/>
        </w:rPr>
        <w:t>0512-65230821</w:t>
      </w:r>
      <w:r>
        <w:rPr>
          <w:rFonts w:hint="eastAsia" w:ascii="仿宋" w:hAnsi="仿宋" w:eastAsia="仿宋" w:cs="仿宋"/>
          <w:sz w:val="32"/>
          <w:szCs w:val="32"/>
        </w:rPr>
        <w:t>；信箱：fgc@kj.suzhou.gov.cn</w:t>
      </w:r>
    </w:p>
    <w:p w14:paraId="4787FB8B">
      <w:pPr>
        <w:ind w:firstLine="800"/>
        <w:rPr>
          <w:rFonts w:ascii="仿宋" w:hAnsi="仿宋" w:eastAsia="仿宋" w:cs="Times New Roman"/>
          <w:sz w:val="32"/>
          <w:szCs w:val="32"/>
        </w:rPr>
      </w:pPr>
    </w:p>
    <w:p w14:paraId="2A6DB08F">
      <w:pPr>
        <w:ind w:firstLine="80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苏州市科学技术局</w:t>
      </w:r>
    </w:p>
    <w:p w14:paraId="18388C88">
      <w:pPr>
        <w:ind w:firstLine="5120" w:firstLineChars="16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CF"/>
    <w:rsid w:val="00005E62"/>
    <w:rsid w:val="00011AC0"/>
    <w:rsid w:val="00025DD8"/>
    <w:rsid w:val="0003029B"/>
    <w:rsid w:val="00074E89"/>
    <w:rsid w:val="000D7508"/>
    <w:rsid w:val="00136B72"/>
    <w:rsid w:val="00183FE7"/>
    <w:rsid w:val="00185DEA"/>
    <w:rsid w:val="00201C4E"/>
    <w:rsid w:val="00246C01"/>
    <w:rsid w:val="002A3864"/>
    <w:rsid w:val="002A4112"/>
    <w:rsid w:val="002E42AD"/>
    <w:rsid w:val="003118F3"/>
    <w:rsid w:val="003A18A0"/>
    <w:rsid w:val="003A3CA2"/>
    <w:rsid w:val="003E66B2"/>
    <w:rsid w:val="00473F34"/>
    <w:rsid w:val="004C040B"/>
    <w:rsid w:val="004D1258"/>
    <w:rsid w:val="004D1A95"/>
    <w:rsid w:val="004D5C8C"/>
    <w:rsid w:val="004E59DB"/>
    <w:rsid w:val="004F00A3"/>
    <w:rsid w:val="00571EFA"/>
    <w:rsid w:val="00645AF5"/>
    <w:rsid w:val="00656B68"/>
    <w:rsid w:val="00683438"/>
    <w:rsid w:val="006E1FDA"/>
    <w:rsid w:val="007375E3"/>
    <w:rsid w:val="00752ECE"/>
    <w:rsid w:val="008219EC"/>
    <w:rsid w:val="00881B8E"/>
    <w:rsid w:val="008D2E55"/>
    <w:rsid w:val="009212CF"/>
    <w:rsid w:val="009312F3"/>
    <w:rsid w:val="009A247A"/>
    <w:rsid w:val="009A43FA"/>
    <w:rsid w:val="00A11404"/>
    <w:rsid w:val="00B14867"/>
    <w:rsid w:val="00B66CC1"/>
    <w:rsid w:val="00BB1E5A"/>
    <w:rsid w:val="00BF6A08"/>
    <w:rsid w:val="00BF70B0"/>
    <w:rsid w:val="00C74190"/>
    <w:rsid w:val="00CF2284"/>
    <w:rsid w:val="00D0679C"/>
    <w:rsid w:val="00D23A25"/>
    <w:rsid w:val="00D86A69"/>
    <w:rsid w:val="00DA77A8"/>
    <w:rsid w:val="00DB6B83"/>
    <w:rsid w:val="00DD5F0E"/>
    <w:rsid w:val="00E349A7"/>
    <w:rsid w:val="00E45CB9"/>
    <w:rsid w:val="00E82386"/>
    <w:rsid w:val="00E91AEB"/>
    <w:rsid w:val="00E95D0F"/>
    <w:rsid w:val="00ED0D10"/>
    <w:rsid w:val="00FE07CD"/>
    <w:rsid w:val="00FE2CDD"/>
    <w:rsid w:val="00FE44CE"/>
    <w:rsid w:val="198C7CC6"/>
    <w:rsid w:val="1C3A4190"/>
    <w:rsid w:val="40C34D41"/>
    <w:rsid w:val="44415805"/>
    <w:rsid w:val="51124AB8"/>
    <w:rsid w:val="55C713B7"/>
    <w:rsid w:val="55F77438"/>
    <w:rsid w:val="6030392A"/>
    <w:rsid w:val="6D415C7F"/>
    <w:rsid w:val="7E003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550</Characters>
  <Lines>6</Lines>
  <Paragraphs>1</Paragraphs>
  <TotalTime>2</TotalTime>
  <ScaleCrop>false</ScaleCrop>
  <LinksUpToDate>false</LinksUpToDate>
  <CharactersWithSpaces>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2021-01-08T02:56:00Z</dcterms:created>
  <dc:creator>李继业</dc:creator>
  <cp:lastModifiedBy>罗来庆</cp:lastModifiedBy>
  <dcterms:modified xsi:type="dcterms:W3CDTF">2026-01-19T08:06:36Z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249EBA3D799E44B18EA28D24147B6611_13</vt:lpwstr>
  </property>
  <property fmtid="{D5CDD505-2E9C-101B-9397-08002B2CF9AE}" pid="4" name="KSOTemplateDocerSaveRecord">
    <vt:lpwstr>eyJoZGlkIjoiOTliZDgyZTk0N2UzNjk2NmRlNjU4NmU4MWRjMmEwNjgiLCJ1c2VySWQiOiI5NTE1OTA3NDgifQ==</vt:lpwstr>
  </property>
</Properties>
</file>